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CECE7" w14:textId="77777777" w:rsidR="002E3B73" w:rsidRDefault="002E3B73" w:rsidP="007876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87601E" w14:textId="77777777" w:rsidR="002E3B73" w:rsidRPr="002E3B73" w:rsidRDefault="002E3B73" w:rsidP="002E3B73">
      <w:pPr>
        <w:jc w:val="center"/>
        <w:rPr>
          <w:rFonts w:ascii="Calibri" w:eastAsia="Calibri" w:hAnsi="Calibri" w:cs="Times New Roman"/>
        </w:rPr>
      </w:pPr>
      <w:r w:rsidRPr="002E3B73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48F64ED1" wp14:editId="2C3A751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B73">
        <w:rPr>
          <w:rFonts w:ascii="Calibri" w:eastAsia="Calibri" w:hAnsi="Calibri" w:cs="Times New Roman"/>
        </w:rPr>
        <w:fldChar w:fldCharType="begin"/>
      </w:r>
      <w:r w:rsidRPr="002E3B73">
        <w:rPr>
          <w:rFonts w:ascii="Calibri" w:eastAsia="Calibri" w:hAnsi="Calibri" w:cs="Times New Roman"/>
        </w:rPr>
        <w:instrText xml:space="preserve"> INCLUDEPICTURE "http://www.inet.hr/~box/images/grb-rh.gif" \* MERGEFORMATINET </w:instrText>
      </w:r>
      <w:r w:rsidRPr="002E3B73">
        <w:rPr>
          <w:rFonts w:ascii="Calibri" w:eastAsia="Calibri" w:hAnsi="Calibri" w:cs="Times New Roman"/>
        </w:rPr>
        <w:fldChar w:fldCharType="end"/>
      </w:r>
    </w:p>
    <w:p w14:paraId="7E7F3A75" w14:textId="77777777" w:rsidR="002E3B73" w:rsidRPr="002E3B73" w:rsidRDefault="002E3B73" w:rsidP="002E3B73">
      <w:pPr>
        <w:spacing w:before="60" w:after="1680"/>
        <w:jc w:val="center"/>
        <w:rPr>
          <w:rFonts w:ascii="Times New Roman" w:eastAsia="Calibri" w:hAnsi="Times New Roman" w:cs="Times New Roman"/>
          <w:sz w:val="28"/>
        </w:rPr>
      </w:pPr>
      <w:r w:rsidRPr="002E3B73">
        <w:rPr>
          <w:rFonts w:ascii="Times New Roman" w:eastAsia="Calibri" w:hAnsi="Times New Roman" w:cs="Times New Roman"/>
          <w:sz w:val="28"/>
        </w:rPr>
        <w:t>VLADA REPUBLIKE HRVATSKE</w:t>
      </w:r>
    </w:p>
    <w:p w14:paraId="71F2995B" w14:textId="77777777" w:rsidR="002E3B73" w:rsidRPr="002E3B73" w:rsidRDefault="002E3B73" w:rsidP="002E3B7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F225D5" w14:textId="77777777" w:rsidR="002E3B73" w:rsidRPr="002E3B73" w:rsidRDefault="002E3B73" w:rsidP="002E3B7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3B73">
        <w:rPr>
          <w:rFonts w:ascii="Times New Roman" w:eastAsia="Calibri" w:hAnsi="Times New Roman" w:cs="Times New Roman"/>
          <w:sz w:val="24"/>
          <w:szCs w:val="24"/>
        </w:rPr>
        <w:t>Zagreb, 23. siječnja 2019.</w:t>
      </w:r>
    </w:p>
    <w:p w14:paraId="1EA213E7" w14:textId="77777777" w:rsidR="002E3B73" w:rsidRPr="002E3B73" w:rsidRDefault="002E3B73" w:rsidP="002E3B7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AE24F40" w14:textId="77777777" w:rsidR="002E3B73" w:rsidRPr="002E3B73" w:rsidRDefault="002E3B73" w:rsidP="002E3B7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7071BEB" w14:textId="77777777" w:rsidR="002E3B73" w:rsidRPr="002E3B73" w:rsidRDefault="002E3B73" w:rsidP="002E3B7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6C70620" w14:textId="77777777" w:rsidR="002E3B73" w:rsidRPr="002E3B73" w:rsidRDefault="002E3B73" w:rsidP="002E3B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B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2E3B73" w:rsidRPr="002E3B73" w14:paraId="00925355" w14:textId="77777777" w:rsidTr="00C649A3">
        <w:tc>
          <w:tcPr>
            <w:tcW w:w="1951" w:type="dxa"/>
          </w:tcPr>
          <w:p w14:paraId="6C42C7D9" w14:textId="77777777" w:rsidR="002E3B73" w:rsidRPr="002E3B73" w:rsidRDefault="002E3B73" w:rsidP="002E3B7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E3B73">
              <w:rPr>
                <w:sz w:val="24"/>
                <w:szCs w:val="24"/>
              </w:rPr>
              <w:t xml:space="preserve"> </w:t>
            </w:r>
            <w:r w:rsidRPr="002E3B73">
              <w:rPr>
                <w:b/>
                <w:smallCaps/>
                <w:sz w:val="24"/>
                <w:szCs w:val="24"/>
              </w:rPr>
              <w:t>Predlagatelj</w:t>
            </w:r>
            <w:r w:rsidRPr="002E3B7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8F9C1F2" w14:textId="296ECEFF" w:rsidR="002E3B73" w:rsidRPr="002E3B73" w:rsidRDefault="002E3B73" w:rsidP="002E3B73">
            <w:pPr>
              <w:spacing w:line="360" w:lineRule="auto"/>
              <w:rPr>
                <w:sz w:val="24"/>
                <w:szCs w:val="24"/>
              </w:rPr>
            </w:pPr>
            <w:r w:rsidRPr="002E3B73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financija</w:t>
            </w:r>
          </w:p>
        </w:tc>
      </w:tr>
    </w:tbl>
    <w:p w14:paraId="0893A55F" w14:textId="77777777" w:rsidR="002E3B73" w:rsidRPr="002E3B73" w:rsidRDefault="002E3B73" w:rsidP="002E3B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B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2E3B73" w:rsidRPr="002E3B73" w14:paraId="3DC71A72" w14:textId="77777777" w:rsidTr="00C649A3">
        <w:tc>
          <w:tcPr>
            <w:tcW w:w="1951" w:type="dxa"/>
          </w:tcPr>
          <w:p w14:paraId="233BD78D" w14:textId="77777777" w:rsidR="002E3B73" w:rsidRPr="002E3B73" w:rsidRDefault="002E3B73" w:rsidP="002E3B7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E3B73">
              <w:rPr>
                <w:b/>
                <w:smallCaps/>
                <w:sz w:val="24"/>
                <w:szCs w:val="24"/>
              </w:rPr>
              <w:t>Predmet</w:t>
            </w:r>
            <w:r w:rsidRPr="002E3B7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9C8F761" w14:textId="2E0682EF" w:rsidR="002E3B73" w:rsidRPr="002E3B73" w:rsidRDefault="002E3B73" w:rsidP="002E3B7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3B73">
              <w:rPr>
                <w:sz w:val="24"/>
                <w:szCs w:val="24"/>
              </w:rPr>
              <w:t>Prijedlog odluke o rasporedu neutrošenih sredstava Državnog proračuna Republike Hrvatske za 2019. godinu</w:t>
            </w:r>
          </w:p>
        </w:tc>
      </w:tr>
    </w:tbl>
    <w:p w14:paraId="1A4E4D40" w14:textId="77777777" w:rsidR="002E3B73" w:rsidRPr="002E3B73" w:rsidRDefault="002E3B73" w:rsidP="002E3B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B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1B3F9D55" w14:textId="77777777" w:rsidR="002E3B73" w:rsidRDefault="002E3B73" w:rsidP="007876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5456FB" w14:textId="77777777" w:rsidR="002E3B73" w:rsidRDefault="002E3B73" w:rsidP="007876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8AB4C42" w14:textId="77777777" w:rsidR="002E3B73" w:rsidRDefault="002E3B73" w:rsidP="007876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D01304D" w14:textId="7287DC44" w:rsidR="002E3B73" w:rsidRDefault="002E3B73" w:rsidP="007876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9FEE5A" w14:textId="77777777" w:rsidR="002E3B73" w:rsidRDefault="002E3B73" w:rsidP="007876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0E1508" w14:textId="77777777" w:rsidR="002E3B73" w:rsidRDefault="002E3B73" w:rsidP="007876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CF477B" w14:textId="77777777" w:rsidR="002E3B73" w:rsidRDefault="002E3B73" w:rsidP="007876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E1AFB2" w14:textId="77777777" w:rsidR="002E3B73" w:rsidRDefault="002E3B73" w:rsidP="007876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E1766F" w14:textId="77777777" w:rsidR="002E3B73" w:rsidRDefault="002E3B73" w:rsidP="007876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7CC263C" w14:textId="77777777" w:rsidR="002E3B73" w:rsidRDefault="002E3B73" w:rsidP="007876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FE8534" w14:textId="77777777" w:rsidR="002E3B73" w:rsidRDefault="002E3B73" w:rsidP="007876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00D1BF2" w14:textId="77777777" w:rsidR="002E3B73" w:rsidRDefault="002E3B73" w:rsidP="007876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449EE6C" w14:textId="77777777" w:rsidR="002E3B73" w:rsidRDefault="002E3B73" w:rsidP="007876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9B02B1" w14:textId="77777777" w:rsidR="002E3B73" w:rsidRDefault="002E3B73" w:rsidP="007876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F9C4526" w14:textId="078CFA68" w:rsidR="00BE208C" w:rsidRPr="00BE208C" w:rsidRDefault="00BE208C" w:rsidP="00BE208C">
      <w:pPr>
        <w:jc w:val="center"/>
        <w:rPr>
          <w:rFonts w:ascii="Calibri" w:eastAsia="Calibri" w:hAnsi="Calibri" w:cs="Times New Roman"/>
        </w:rPr>
      </w:pPr>
    </w:p>
    <w:p w14:paraId="3915AD94" w14:textId="77777777" w:rsidR="00BE208C" w:rsidRPr="00BE208C" w:rsidRDefault="00BE208C" w:rsidP="00BE208C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BE208C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041244B8" w14:textId="218B5873" w:rsidR="002E3B73" w:rsidRDefault="002E3B73" w:rsidP="007876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14:paraId="50DCB721" w14:textId="77777777" w:rsidR="00951BD9" w:rsidRPr="005C55A1" w:rsidRDefault="00951BD9" w:rsidP="007876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55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Prijedlog</w:t>
      </w:r>
    </w:p>
    <w:p w14:paraId="50DCB722" w14:textId="77777777" w:rsidR="00951BD9" w:rsidRPr="005C55A1" w:rsidRDefault="00951BD9" w:rsidP="0095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DCB723" w14:textId="77777777" w:rsidR="00951BD9" w:rsidRPr="005C55A1" w:rsidRDefault="000C627F" w:rsidP="00951B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5C55A1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Na temelju članka 1</w:t>
      </w:r>
      <w:r w:rsidR="00CD61AF" w:rsidRPr="005C55A1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5</w:t>
      </w:r>
      <w:r w:rsidRPr="005C55A1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.</w:t>
      </w:r>
      <w:r w:rsidR="00951BD9" w:rsidRPr="005C55A1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Zakona o </w:t>
      </w:r>
      <w:r w:rsidRPr="005C55A1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izvršavanju Državnog proračuna Republike Hrvatske za 201</w:t>
      </w:r>
      <w:r w:rsidR="00A4389F" w:rsidRPr="005C55A1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9</w:t>
      </w:r>
      <w:r w:rsidRPr="005C55A1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. godinu (Narodne novine, broj </w:t>
      </w:r>
      <w:r w:rsidR="00A4389F" w:rsidRPr="005C55A1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113/18</w:t>
      </w:r>
      <w:r w:rsidR="00951BD9" w:rsidRPr="005C55A1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), </w:t>
      </w:r>
      <w:r w:rsidRPr="005C55A1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a u vezi sa člankom 58. Zakona </w:t>
      </w:r>
      <w:r w:rsidR="00644A74" w:rsidRPr="005C55A1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o proračunu (Narodne novine, br.</w:t>
      </w:r>
      <w:r w:rsidRPr="005C55A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87/08, 136/12 i 15/15</w:t>
      </w:r>
      <w:r w:rsidRPr="005C55A1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), </w:t>
      </w:r>
      <w:r w:rsidR="0099520E" w:rsidRPr="005C55A1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Vlada Republike Hrvatske</w:t>
      </w:r>
      <w:r w:rsidR="00951BD9" w:rsidRPr="005C55A1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je na sj</w:t>
      </w:r>
      <w:r w:rsidR="00B949EB" w:rsidRPr="005C55A1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ednici održanoj  __________ 201</w:t>
      </w:r>
      <w:r w:rsidR="00A4389F" w:rsidRPr="005C55A1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9</w:t>
      </w:r>
      <w:r w:rsidR="00951BD9" w:rsidRPr="005C55A1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. godine donijela</w:t>
      </w:r>
    </w:p>
    <w:p w14:paraId="50DCB724" w14:textId="77777777" w:rsidR="00951BD9" w:rsidRPr="005C55A1" w:rsidRDefault="00951BD9" w:rsidP="00951B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50DCB725" w14:textId="77777777" w:rsidR="009A246A" w:rsidRPr="005C55A1" w:rsidRDefault="009A246A" w:rsidP="00951B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50DCB726" w14:textId="77777777" w:rsidR="009A246A" w:rsidRPr="005C55A1" w:rsidRDefault="009A246A" w:rsidP="00951B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50DCB727" w14:textId="77777777" w:rsidR="00951BD9" w:rsidRPr="005C55A1" w:rsidRDefault="00951BD9" w:rsidP="00951BD9">
      <w:pPr>
        <w:pStyle w:val="NormalWeb"/>
        <w:spacing w:before="0" w:beforeAutospacing="0" w:after="0" w:afterAutospacing="0" w:line="220" w:lineRule="exact"/>
        <w:jc w:val="center"/>
      </w:pPr>
      <w:r w:rsidRPr="005C55A1">
        <w:rPr>
          <w:rFonts w:eastAsiaTheme="minorEastAsia"/>
          <w:b/>
          <w:bCs/>
          <w:color w:val="000000"/>
        </w:rPr>
        <w:t>ODLUKU</w:t>
      </w:r>
    </w:p>
    <w:p w14:paraId="50DCB728" w14:textId="77777777" w:rsidR="000A6EF9" w:rsidRPr="005C55A1" w:rsidRDefault="00951BD9" w:rsidP="00951BD9">
      <w:pPr>
        <w:pStyle w:val="NormalWeb"/>
        <w:spacing w:before="0" w:beforeAutospacing="0" w:after="0" w:afterAutospacing="0" w:line="220" w:lineRule="exact"/>
        <w:jc w:val="center"/>
        <w:rPr>
          <w:rFonts w:eastAsiaTheme="minorEastAsia"/>
          <w:b/>
          <w:bCs/>
          <w:color w:val="000000"/>
        </w:rPr>
      </w:pPr>
      <w:r w:rsidRPr="005C55A1">
        <w:rPr>
          <w:rFonts w:eastAsiaTheme="minorEastAsia"/>
          <w:b/>
          <w:bCs/>
          <w:color w:val="000000"/>
        </w:rPr>
        <w:t xml:space="preserve">O </w:t>
      </w:r>
      <w:r w:rsidR="000C627F" w:rsidRPr="005C55A1">
        <w:rPr>
          <w:rFonts w:eastAsiaTheme="minorEastAsia"/>
          <w:b/>
          <w:bCs/>
          <w:color w:val="000000"/>
        </w:rPr>
        <w:t>RASPOREDU NEUTRO</w:t>
      </w:r>
      <w:r w:rsidR="000A6EF9" w:rsidRPr="005C55A1">
        <w:rPr>
          <w:rFonts w:eastAsiaTheme="minorEastAsia"/>
          <w:b/>
          <w:bCs/>
          <w:color w:val="000000"/>
        </w:rPr>
        <w:t>Š</w:t>
      </w:r>
      <w:r w:rsidR="000C627F" w:rsidRPr="005C55A1">
        <w:rPr>
          <w:rFonts w:eastAsiaTheme="minorEastAsia"/>
          <w:b/>
          <w:bCs/>
          <w:color w:val="000000"/>
        </w:rPr>
        <w:t>ENIH SREDSTAVA DRŽAVNOG PRORAČUNA REPUBLIKE HRVATSKE ZA 201</w:t>
      </w:r>
      <w:r w:rsidR="00A13EC9" w:rsidRPr="005C55A1">
        <w:rPr>
          <w:rFonts w:eastAsiaTheme="minorEastAsia"/>
          <w:b/>
          <w:bCs/>
          <w:color w:val="000000"/>
        </w:rPr>
        <w:t>9</w:t>
      </w:r>
      <w:r w:rsidR="000C627F" w:rsidRPr="005C55A1">
        <w:rPr>
          <w:rFonts w:eastAsiaTheme="minorEastAsia"/>
          <w:b/>
          <w:bCs/>
          <w:color w:val="000000"/>
        </w:rPr>
        <w:t xml:space="preserve">. GODINU </w:t>
      </w:r>
    </w:p>
    <w:p w14:paraId="50DCB729" w14:textId="77777777" w:rsidR="009A246A" w:rsidRPr="005C55A1" w:rsidRDefault="009A246A" w:rsidP="00951B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50DCB72A" w14:textId="77777777" w:rsidR="00951BD9" w:rsidRPr="005C55A1" w:rsidRDefault="00951BD9" w:rsidP="00951BD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I.</w:t>
      </w:r>
    </w:p>
    <w:p w14:paraId="50DCB72B" w14:textId="77777777" w:rsidR="00827877" w:rsidRPr="005C55A1" w:rsidRDefault="00827877" w:rsidP="00782F72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14:paraId="50DCB72C" w14:textId="77777777" w:rsidR="00827877" w:rsidRPr="005C55A1" w:rsidRDefault="00827877" w:rsidP="00E85C1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Neutrošena sredstva Državnog proračuna Republike Hrvatske za 2019. godinu u okviru razdjela 020 Vlada Republike Hrvatske, s glave 99 Ured za </w:t>
      </w:r>
      <w:r w:rsidR="00351E82"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razminiranje </w:t>
      </w:r>
      <w:r w:rsidR="00FD1929"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raspoređuju se </w:t>
      </w:r>
      <w:r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s danom 1. siječnja 2019. na </w:t>
      </w:r>
      <w:r w:rsidR="00351E82"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razdjel 040 Ministarstvo unutarnjih poslova, glavu 05 Ministarstvo unutarnjih poslova. </w:t>
      </w:r>
    </w:p>
    <w:p w14:paraId="50DCB72D" w14:textId="77777777" w:rsidR="00827877" w:rsidRPr="005C55A1" w:rsidRDefault="00827877" w:rsidP="00E85C1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14:paraId="50DCB72E" w14:textId="77777777" w:rsidR="00351E82" w:rsidRPr="005C55A1" w:rsidRDefault="00827877" w:rsidP="00E85C1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Neutrošena sredstva Državnog proračuna Republike Hrvatske za 2019. godinu </w:t>
      </w:r>
      <w:r w:rsidR="00351E82"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na</w:t>
      </w:r>
      <w:r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razdjel</w:t>
      </w:r>
      <w:r w:rsidR="00351E82"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u 256 Državni zavod za radiološku i nuklearnu sigurnost </w:t>
      </w:r>
      <w:r w:rsidR="00FD1929"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raspoređuju </w:t>
      </w:r>
      <w:r w:rsidR="00351E82"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se s </w:t>
      </w:r>
      <w:r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danom 1. siječnja 2019. </w:t>
      </w:r>
      <w:r w:rsidR="00351E82"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na razdjel 040 Ministarstvo unutarnjih poslova, glavu 05 Ministarstvo unutarnjih poslova. </w:t>
      </w:r>
    </w:p>
    <w:p w14:paraId="50DCB72F" w14:textId="77777777" w:rsidR="00827877" w:rsidRPr="005C55A1" w:rsidRDefault="00827877" w:rsidP="00E85C1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14:paraId="50DCB730" w14:textId="77777777" w:rsidR="00351E82" w:rsidRPr="005C55A1" w:rsidRDefault="00827877" w:rsidP="00E85C1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Neutrošena sredstva Državnog proračuna Republike Hrvatske za 2019. godinu u okviru razdjela </w:t>
      </w:r>
      <w:r w:rsidR="00351E82"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040 Ministarstvo unutarnjih poslova</w:t>
      </w:r>
      <w:r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, glave </w:t>
      </w:r>
      <w:r w:rsidR="00351E82"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30 Proračunski korisnici u funkciji zaštite i spašavanja, 28305 Državna uprava za zaštitu i spašavanje</w:t>
      </w:r>
      <w:r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D1929"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raspoređuju se </w:t>
      </w:r>
      <w:r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s danom 1. siječnja 2019. </w:t>
      </w:r>
      <w:r w:rsidR="00236CC6"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dijelom </w:t>
      </w:r>
      <w:r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236CC6"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21908 Hrvatska vatrogasna zajednica, a</w:t>
      </w:r>
      <w:r w:rsidR="007E4539"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36CC6"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dijelom na </w:t>
      </w:r>
      <w:r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glavu </w:t>
      </w:r>
      <w:r w:rsidR="00351E82"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05 M</w:t>
      </w:r>
      <w:r w:rsidR="00236CC6"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inistarstvo unutarnjih poslova.</w:t>
      </w:r>
    </w:p>
    <w:p w14:paraId="50DCB731" w14:textId="77777777" w:rsidR="00236CC6" w:rsidRPr="005C55A1" w:rsidRDefault="00236CC6" w:rsidP="00E85C1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14:paraId="50DCB732" w14:textId="77777777" w:rsidR="00236CC6" w:rsidRPr="005C55A1" w:rsidRDefault="00236CC6" w:rsidP="00E85C1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Neutrošena sredstva Državnog proračuna Republike Hrvatske za 2019. godinu u okviru razdjela 040 Ministarstvo unutarnjih poslova, s glave 35 Hrvatski cent</w:t>
      </w:r>
      <w:r w:rsidR="007E4539"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ar</w:t>
      </w:r>
      <w:r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za razminiranje i glave 40 Agencija za prostore ugrožene eksplozivnom atmosferom raspoređuju se </w:t>
      </w:r>
      <w:r w:rsidR="00FD1929"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s danom 1. siječnja 2019.</w:t>
      </w:r>
      <w:r w:rsidR="00FD19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na glavu 05 Ministarstvo unutarnjih poslova.</w:t>
      </w:r>
    </w:p>
    <w:p w14:paraId="50DCB733" w14:textId="77777777" w:rsidR="00827877" w:rsidRPr="005C55A1" w:rsidRDefault="00827877" w:rsidP="00E85C1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14:paraId="50DCB734" w14:textId="77777777" w:rsidR="007E4539" w:rsidRPr="005C55A1" w:rsidRDefault="007E4539" w:rsidP="00E85C1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Sredstva će se rasporediti prema rasporedu</w:t>
      </w:r>
      <w:r w:rsidR="00CE5E56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danom u </w:t>
      </w:r>
      <w:r w:rsidR="00806BE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T</w:t>
      </w:r>
      <w:r w:rsidR="00CE5E56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ablici 1</w:t>
      </w:r>
      <w:r w:rsidR="00806BE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  <w:r w:rsidR="00CE5E56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koja se nalazi u prilogu i sastavni je dio ove Odluke.</w:t>
      </w:r>
    </w:p>
    <w:p w14:paraId="50DCB735" w14:textId="77777777" w:rsidR="00E66A85" w:rsidRDefault="00E66A85" w:rsidP="00E85C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50DCB736" w14:textId="77777777" w:rsidR="00E66A85" w:rsidRPr="005C55A1" w:rsidRDefault="00782F72" w:rsidP="00E85C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II.</w:t>
      </w:r>
    </w:p>
    <w:p w14:paraId="50DCB737" w14:textId="77777777" w:rsidR="00E66A85" w:rsidRPr="00806BE4" w:rsidRDefault="00E66A85" w:rsidP="00E85C1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14:paraId="50DCB738" w14:textId="77777777" w:rsidR="00E66A85" w:rsidRDefault="00806BE4" w:rsidP="00E85C1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806BE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Neutrošena sredstva Državnog proračuna Republike Hrvatske za 2019. godinu u okviru razdjela 049 Ministarstvo gospoda</w:t>
      </w:r>
      <w:r w:rsidR="00631E4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rstva, poduzetništva i obrta, s</w:t>
      </w:r>
      <w:r w:rsidRPr="00806BE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glave 65 Proračunski korisnici u gospodarstvu, 47641 Agencija za </w:t>
      </w:r>
      <w:r w:rsidR="00A610DD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investicije i konkurentnost i s</w:t>
      </w:r>
      <w:r w:rsidRPr="00806BE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glave 95 Hrvatski centar za zadružno poduzetništvo </w:t>
      </w:r>
      <w:r w:rsidR="00BD2F45" w:rsidRPr="00806BE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raspoređuju se </w:t>
      </w:r>
      <w:r w:rsidRPr="00806BE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s danom 1. siječnja 2019. na glavu 05 Ministarstvo gospo</w:t>
      </w:r>
      <w:r w:rsidR="003C783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darstva, poduzetništva i obrta.</w:t>
      </w:r>
    </w:p>
    <w:p w14:paraId="50DCB739" w14:textId="77777777" w:rsidR="003C7834" w:rsidRPr="00806BE4" w:rsidRDefault="003C7834" w:rsidP="00E85C1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14:paraId="50DCB73A" w14:textId="77777777" w:rsidR="00E66A85" w:rsidRPr="00806BE4" w:rsidRDefault="00806BE4" w:rsidP="00E85C1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806BE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Neutrošena sredstva Državnog proračuna Republike Hrvatske za 2019. godinu u okviru razdjela 080 Minista</w:t>
      </w:r>
      <w:r w:rsidR="00631E4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rstvo znanosti i obrazovanja, s</w:t>
      </w:r>
      <w:r w:rsidRPr="00806BE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glave 91 Agencije i ostale javne ustanove u znanosti i obrazovanju, 45871 Hrvatski mjeriteljski institut </w:t>
      </w:r>
      <w:r w:rsidR="00BD2F45" w:rsidRPr="00806BE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raspoređuju se </w:t>
      </w:r>
      <w:r w:rsidRPr="00806BE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s danom 1. </w:t>
      </w:r>
      <w:r w:rsidRPr="00806BE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lastRenderedPageBreak/>
        <w:t>siječnja 2019. na razdjel 049 Ministarstvo gospodarstva, poduzetništva i obrta, glavu 70</w:t>
      </w:r>
      <w:r w:rsidR="003C783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Državni zavod za mjeriteljstvo</w:t>
      </w:r>
      <w:r w:rsidRPr="00806BE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14:paraId="50DCB73B" w14:textId="77777777" w:rsidR="00E66A85" w:rsidRPr="005C55A1" w:rsidRDefault="00E66A85" w:rsidP="00E85C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50DCB73C" w14:textId="77777777" w:rsidR="00806BE4" w:rsidRPr="005C55A1" w:rsidRDefault="00806BE4" w:rsidP="00E85C1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Sredstva će se rasporediti prema rasporedu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danom u Tablici 2. koja se nalazi u prilogu i sastavni je dio ove Odluke.</w:t>
      </w:r>
    </w:p>
    <w:p w14:paraId="50DCB73D" w14:textId="77777777" w:rsidR="00E66A85" w:rsidRPr="005C55A1" w:rsidRDefault="00E66A85" w:rsidP="00E85C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50DCB73E" w14:textId="77777777" w:rsidR="00E66A85" w:rsidRDefault="00806BE4" w:rsidP="00E85C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III.</w:t>
      </w:r>
    </w:p>
    <w:p w14:paraId="50DCB73F" w14:textId="77777777" w:rsidR="00F22CC5" w:rsidRPr="005C55A1" w:rsidRDefault="00F22CC5" w:rsidP="00E85C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50DCB740" w14:textId="77777777" w:rsidR="007B4DB8" w:rsidRDefault="007B4DB8" w:rsidP="00E85C1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05034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Neutrošena sredstva Državnog proračuna Republike Hrvatske za 2019. godinu u okviru razdjela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060</w:t>
      </w:r>
      <w:r w:rsidRPr="0005034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Ministarstvo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poljoprivrede</w:t>
      </w:r>
      <w:r w:rsidRPr="0005034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, s glave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25 Hrvatska agencija za hranu</w:t>
      </w:r>
      <w:r w:rsidRPr="0005034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D2F45" w:rsidRPr="0005034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raspoređuju se </w:t>
      </w:r>
      <w:r w:rsidRPr="0005034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s danom 1. siječnja 2019. na glavu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35 Hrvatska agencija za poljoprivredu i hranu</w:t>
      </w:r>
      <w:r w:rsidRPr="0005034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14:paraId="50DCB741" w14:textId="77777777" w:rsidR="007B4DB8" w:rsidRDefault="007B4DB8" w:rsidP="00E85C1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14:paraId="50DCB742" w14:textId="77777777" w:rsidR="007B4DB8" w:rsidRPr="0005034B" w:rsidRDefault="007B4DB8" w:rsidP="00E85C1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05034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Neutrošena sredstva Državnog proračuna Republike Hrvatske za 2019. godinu u okviru razdjela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060</w:t>
      </w:r>
      <w:r w:rsidRPr="0005034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Ministarstvo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poljoprivrede</w:t>
      </w:r>
      <w:r w:rsidRPr="0005034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, s glave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45 </w:t>
      </w:r>
      <w:r w:rsidRPr="000A4CEC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Hrvatska poljoprivre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dna agencija</w:t>
      </w:r>
      <w:r w:rsidRPr="0005034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D2F45" w:rsidRPr="0005034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raspoređuju se </w:t>
      </w:r>
      <w:r w:rsidRPr="0005034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s danom 1. siječnja 2019. na glavu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05 Ministars</w:t>
      </w:r>
      <w:r w:rsidR="00282145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tvo poljoprivrede i na glavu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35 Hrvatska agencija za poljoprivredu i hranu</w:t>
      </w:r>
      <w:r w:rsidRPr="0005034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14:paraId="50DCB743" w14:textId="77777777" w:rsidR="007B4DB8" w:rsidRDefault="007B4DB8" w:rsidP="00E85C1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14:paraId="50DCB744" w14:textId="77777777" w:rsidR="007B4DB8" w:rsidRDefault="007B4DB8" w:rsidP="00E85C1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05034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Neutrošena sredstva Državnog proračuna Republike Hrvatske za 2019. godinu u okviru razdjela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060</w:t>
      </w:r>
      <w:r w:rsidRPr="0005034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Ministarstvo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poljoprivrede</w:t>
      </w:r>
      <w:r w:rsidRPr="0005034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, s glave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50 </w:t>
      </w:r>
      <w:r w:rsidRPr="000A4CEC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Hrvatska poljoprivredno-šumarska savjetodavna služba</w:t>
      </w:r>
      <w:r w:rsidRPr="0005034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D2F45" w:rsidRPr="0005034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raspoređuju se </w:t>
      </w:r>
      <w:r w:rsidRPr="0005034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s danom 1. siječnja 2019. na glavu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05 Ministarstvo poljoprivrede</w:t>
      </w:r>
      <w:r w:rsidRPr="0005034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14:paraId="50DCB745" w14:textId="77777777" w:rsidR="00E66A85" w:rsidRDefault="00E66A85" w:rsidP="00E85C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50DCB746" w14:textId="77777777" w:rsidR="00F22CC5" w:rsidRPr="005C55A1" w:rsidRDefault="00F22CC5" w:rsidP="00E85C1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Sredstva će se rasporediti prema rasporedu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danom u Tablici 3. koja se nalazi u prilogu i sastavni je dio ove Odluke.</w:t>
      </w:r>
    </w:p>
    <w:p w14:paraId="50DCB747" w14:textId="77777777" w:rsidR="00F22CC5" w:rsidRPr="005C55A1" w:rsidRDefault="00F22CC5" w:rsidP="00E85C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50DCB748" w14:textId="77777777" w:rsidR="00E66A85" w:rsidRPr="005C55A1" w:rsidRDefault="00746958" w:rsidP="00E85C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IV.</w:t>
      </w:r>
    </w:p>
    <w:p w14:paraId="50DCB749" w14:textId="77777777" w:rsidR="00E66A85" w:rsidRDefault="00E66A85" w:rsidP="00E85C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50DCB74A" w14:textId="77777777" w:rsidR="00746958" w:rsidRPr="00E85C1C" w:rsidRDefault="00E85C1C" w:rsidP="00E85C1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E85C1C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Neutrošena sredstva Državnog proračuna Republike Hrvatske za 2019. godinu u okviru razdjela 061 Ministarstvo regionalnoga razvoja i fondova Europske unije, s glave 20 Agencije za regionalni razvoj Republike Hrvatske </w:t>
      </w:r>
      <w:r w:rsidR="00BD2F45" w:rsidRPr="00E85C1C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raspoređuju se </w:t>
      </w:r>
      <w:r w:rsidRPr="00E85C1C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s danom 1. siječnja 2019. na glavu 05 Ministarstvo regionalnoga razvoja i fondova Eu</w:t>
      </w:r>
      <w:r w:rsidR="003C783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ropske unije.</w:t>
      </w:r>
    </w:p>
    <w:p w14:paraId="50DCB74B" w14:textId="77777777" w:rsidR="00E66A85" w:rsidRPr="005C55A1" w:rsidRDefault="00E66A85" w:rsidP="00E85C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50DCB74C" w14:textId="77777777" w:rsidR="00E85C1C" w:rsidRPr="005C55A1" w:rsidRDefault="00E85C1C" w:rsidP="00E85C1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Sredstva će se rasporediti prema rasporedu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danom u Tablici 4. koja se nalazi u prilogu i sastavni je dio ove Odluke.</w:t>
      </w:r>
    </w:p>
    <w:p w14:paraId="50DCB74D" w14:textId="77777777" w:rsidR="00E66A85" w:rsidRDefault="00E66A85" w:rsidP="00E85C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50DCB74E" w14:textId="77777777" w:rsidR="00E85C1C" w:rsidRDefault="00E85C1C" w:rsidP="00E85C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V.</w:t>
      </w:r>
    </w:p>
    <w:p w14:paraId="50DCB74F" w14:textId="77777777" w:rsidR="00205EA0" w:rsidRPr="005C55A1" w:rsidRDefault="00205EA0" w:rsidP="00E85C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50DCB750" w14:textId="77777777" w:rsidR="0035055C" w:rsidRPr="0005034B" w:rsidRDefault="0035055C" w:rsidP="0035055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05034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Neutrošena sredstva Državnog proračuna Republike Hrvatske za 2019. godinu u okviru razdjela 065 Ministarstvo mora, prometa i infrastrukture, s glave 50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Agencija</w:t>
      </w:r>
      <w:r w:rsidRPr="0005034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za vodne putove </w:t>
      </w:r>
      <w:r w:rsidR="00BD2F45" w:rsidRPr="0005034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raspoređuju se </w:t>
      </w:r>
      <w:r w:rsidRPr="0005034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s danom 1. siječnja 2019. na glavu 05 Ministarstvo mora, prometa i infrastrukture.</w:t>
      </w:r>
    </w:p>
    <w:p w14:paraId="50DCB751" w14:textId="77777777" w:rsidR="00E66A85" w:rsidRPr="005C55A1" w:rsidRDefault="00E66A85" w:rsidP="00E85C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50DCB752" w14:textId="77777777" w:rsidR="0035055C" w:rsidRPr="005C55A1" w:rsidRDefault="0035055C" w:rsidP="0035055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Sredstva će se rasporediti prema rasporedu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danom u Tablici 5. koja se nalazi u prilogu i sastavni je dio ove Odluke.</w:t>
      </w:r>
    </w:p>
    <w:p w14:paraId="50DCB753" w14:textId="77777777" w:rsidR="00E66A85" w:rsidRDefault="00E66A85" w:rsidP="00E85C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50DCB754" w14:textId="77777777" w:rsidR="00F14B5B" w:rsidRDefault="00F14B5B" w:rsidP="00F14B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VI.</w:t>
      </w:r>
    </w:p>
    <w:p w14:paraId="50DCB755" w14:textId="77777777" w:rsidR="00F14B5B" w:rsidRPr="005C55A1" w:rsidRDefault="00F14B5B" w:rsidP="00F14B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50DCB756" w14:textId="77777777" w:rsidR="00E66A85" w:rsidRDefault="00F14B5B" w:rsidP="00E85C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F14B5B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Neutrošena sredstva Državnog proračuna Republike Hrvatske za 2019. godinu u okviru razdjela 076 Ministarstvo graditeljstva i prostornoga uređenja </w:t>
      </w:r>
      <w:r w:rsidR="00631E4A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s</w:t>
      </w:r>
      <w:r w:rsidRPr="00F14B5B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glave 10 Hrvatski zavod za prostorni razvoj raspoređuju </w:t>
      </w:r>
      <w:r w:rsidR="00BD2F45" w:rsidRPr="00F14B5B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se s</w:t>
      </w:r>
      <w:r w:rsidR="00BD2F4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danom 1. siječnja 2019. </w:t>
      </w:r>
      <w:r w:rsidRPr="00F14B5B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na glavu 05 Ministarstvo graditeljstva i </w:t>
      </w:r>
      <w:r w:rsidRPr="00F14B5B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lastRenderedPageBreak/>
        <w:t>prostornoga uređenja, a s glave 30 Agencija za obnovu osječke Tvrđe na razdjel 025 Ministarstvo financija, glavu 06 Ministarstvo fi</w:t>
      </w:r>
      <w:r w:rsidR="00631E4A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nancija - ostali izdaci države.</w:t>
      </w:r>
    </w:p>
    <w:p w14:paraId="50DCB757" w14:textId="77777777" w:rsidR="00631E4A" w:rsidRDefault="00631E4A" w:rsidP="00E85C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50DCB758" w14:textId="77777777" w:rsidR="00F14B5B" w:rsidRPr="005C55A1" w:rsidRDefault="00F14B5B" w:rsidP="00F14B5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Sredstva će se rasporediti prema rasporedu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danom u Tablici 6. koja se nalazi u prilogu i sastavni je dio ove Odluke.</w:t>
      </w:r>
    </w:p>
    <w:p w14:paraId="50DCB759" w14:textId="77777777" w:rsidR="00F14B5B" w:rsidRPr="005C55A1" w:rsidRDefault="00F14B5B" w:rsidP="00E85C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50DCB75A" w14:textId="77777777" w:rsidR="00E66A85" w:rsidRPr="005C55A1" w:rsidRDefault="0093679F" w:rsidP="009367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VII.</w:t>
      </w:r>
    </w:p>
    <w:p w14:paraId="50DCB75B" w14:textId="77777777" w:rsidR="004D21BE" w:rsidRPr="005C55A1" w:rsidRDefault="004D21BE" w:rsidP="00E85C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50DCB75C" w14:textId="77777777" w:rsidR="004D21BE" w:rsidRPr="005C55A1" w:rsidRDefault="0093679F" w:rsidP="00E85C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93679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Neutrošena sredstva Državnog proračuna Republike Hrvatske za 2019. godinu u okviru razdjela 077 Ministarstvo zaštite</w:t>
      </w:r>
      <w:r w:rsidR="00721B90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okoliša i energetike, s glave </w:t>
      </w:r>
      <w:r w:rsidRPr="0093679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30 Hrvatska agencija za okoliš i prirodu </w:t>
      </w:r>
      <w:r w:rsidR="00850374" w:rsidRPr="0093679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raspoređuju se </w:t>
      </w:r>
      <w:r w:rsidR="0008223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s danom </w:t>
      </w:r>
      <w:r w:rsidRPr="0093679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1. siječnja 2019. na glavu 05 Ministarstvo z</w:t>
      </w:r>
      <w:r w:rsidR="00631E4A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aštite okoliša i energetike</w:t>
      </w:r>
      <w:r w:rsidRPr="0093679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.</w:t>
      </w:r>
    </w:p>
    <w:p w14:paraId="50DCB75D" w14:textId="77777777" w:rsidR="004D21BE" w:rsidRPr="005C55A1" w:rsidRDefault="004D21BE" w:rsidP="00E85C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50DCB75E" w14:textId="77777777" w:rsidR="0093679F" w:rsidRPr="005C55A1" w:rsidRDefault="0093679F" w:rsidP="0093679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Sredstva će se rasporediti prema rasporedu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danom u Tablici 7. koja se nalazi u prilogu i sastavni je dio ove Odluke.</w:t>
      </w:r>
    </w:p>
    <w:p w14:paraId="50DCB75F" w14:textId="77777777" w:rsidR="004D21BE" w:rsidRDefault="004D21BE" w:rsidP="00E85C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50DCB760" w14:textId="77777777" w:rsidR="00B047EC" w:rsidRDefault="00B047EC" w:rsidP="00B047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VIII.</w:t>
      </w:r>
    </w:p>
    <w:p w14:paraId="50DCB761" w14:textId="77777777" w:rsidR="00B047EC" w:rsidRDefault="00B047EC" w:rsidP="00B047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50DCB762" w14:textId="77777777" w:rsidR="00B047EC" w:rsidRDefault="00B047EC" w:rsidP="00E85C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B047EC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Neutrošena sredstva Državnog proračuna Republike Hrvatske za 2019. godinu u okviru razdjela 086 Ministarstvo rada i </w:t>
      </w:r>
      <w:r w:rsidR="00A610DD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mirovinskoga sustava, s</w:t>
      </w:r>
      <w:r w:rsidRPr="00B047EC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glave 40 Zavod za unapređivanje zaštite na radu </w:t>
      </w:r>
      <w:r w:rsidR="00D454D2" w:rsidRPr="00B047EC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raspoređuju se </w:t>
      </w:r>
      <w:r w:rsidRPr="00B047EC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s danom 1. siječnja 2019. na glavu 05 Ministarstvo rada i mirovinskoga sustava.</w:t>
      </w:r>
    </w:p>
    <w:p w14:paraId="50DCB763" w14:textId="77777777" w:rsidR="00B047EC" w:rsidRPr="005C55A1" w:rsidRDefault="00B047EC" w:rsidP="00E85C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50DCB764" w14:textId="77777777" w:rsidR="00B047EC" w:rsidRPr="005C55A1" w:rsidRDefault="00B047EC" w:rsidP="00B047E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5C55A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Sredstva će se rasporediti prema rasporedu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danom u Tablici 8. koja se nalazi u prilogu i sastavni je dio ove Odluke.</w:t>
      </w:r>
    </w:p>
    <w:p w14:paraId="50DCB765" w14:textId="77777777" w:rsidR="00B25E48" w:rsidRPr="005C55A1" w:rsidRDefault="00B25E48" w:rsidP="00E85C1C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50DCB766" w14:textId="77777777" w:rsidR="00B25E48" w:rsidRPr="005C55A1" w:rsidRDefault="00B047EC" w:rsidP="00E85C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IX.</w:t>
      </w:r>
    </w:p>
    <w:p w14:paraId="50DCB767" w14:textId="77777777" w:rsidR="00B25E48" w:rsidRPr="005C55A1" w:rsidRDefault="00B25E48" w:rsidP="00E85C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50DCB768" w14:textId="77777777" w:rsidR="005D1E7F" w:rsidRPr="005C55A1" w:rsidRDefault="00951BD9" w:rsidP="00E85C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5C55A1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Za izvršenje ove Odluke zadužuje se Ministarstvo financija.</w:t>
      </w:r>
    </w:p>
    <w:p w14:paraId="50DCB769" w14:textId="77777777" w:rsidR="00B25E48" w:rsidRPr="005C55A1" w:rsidRDefault="00B25E48" w:rsidP="00B047EC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50DCB76A" w14:textId="77777777" w:rsidR="00951BD9" w:rsidRPr="005C55A1" w:rsidRDefault="00B047EC" w:rsidP="00E85C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X</w:t>
      </w:r>
      <w:r w:rsidR="00951BD9" w:rsidRPr="005C55A1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.</w:t>
      </w:r>
    </w:p>
    <w:p w14:paraId="50DCB76B" w14:textId="77777777" w:rsidR="00787625" w:rsidRPr="005C55A1" w:rsidRDefault="00787625" w:rsidP="00E85C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50DCB76C" w14:textId="77777777" w:rsidR="00951BD9" w:rsidRPr="005C55A1" w:rsidRDefault="00951BD9" w:rsidP="00E85C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5C55A1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Ova Odluka stupa na snagu danom donošenja, a objavit će se u Narodnim novinama.</w:t>
      </w:r>
    </w:p>
    <w:p w14:paraId="50DCB76D" w14:textId="77777777" w:rsidR="00951BD9" w:rsidRPr="005C55A1" w:rsidRDefault="00951BD9" w:rsidP="00E85C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</w:p>
    <w:p w14:paraId="50DCB76E" w14:textId="77777777" w:rsidR="00951BD9" w:rsidRPr="005C55A1" w:rsidRDefault="00951BD9" w:rsidP="00E85C1C">
      <w:pPr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</w:p>
    <w:p w14:paraId="50DCB76F" w14:textId="77777777" w:rsidR="00951BD9" w:rsidRPr="005C55A1" w:rsidRDefault="00951BD9" w:rsidP="00E85C1C">
      <w:pPr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55A1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P R E D S J E D N I K</w:t>
      </w:r>
    </w:p>
    <w:p w14:paraId="50DCB770" w14:textId="77777777" w:rsidR="00951BD9" w:rsidRPr="005C55A1" w:rsidRDefault="00951BD9" w:rsidP="00E85C1C">
      <w:pPr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</w:p>
    <w:p w14:paraId="50DCB771" w14:textId="77777777" w:rsidR="00951BD9" w:rsidRPr="005C55A1" w:rsidRDefault="00951BD9" w:rsidP="00E85C1C">
      <w:pPr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50DCB772" w14:textId="77777777" w:rsidR="00015DB2" w:rsidRPr="005C55A1" w:rsidRDefault="00F33822" w:rsidP="00E85C1C">
      <w:pPr>
        <w:keepNext/>
        <w:tabs>
          <w:tab w:val="left" w:pos="-1440"/>
          <w:tab w:val="left" w:pos="-720"/>
          <w:tab w:val="center" w:pos="6711"/>
        </w:tabs>
        <w:suppressAutoHyphens/>
        <w:spacing w:after="0" w:line="240" w:lineRule="auto"/>
        <w:ind w:left="6372"/>
        <w:jc w:val="center"/>
        <w:outlineLvl w:val="1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 xml:space="preserve">mr. sc. </w:t>
      </w:r>
      <w:r w:rsidR="00787625" w:rsidRPr="005C55A1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Andrej Plenković</w:t>
      </w:r>
    </w:p>
    <w:p w14:paraId="50DCB773" w14:textId="77777777" w:rsidR="00CD3283" w:rsidRPr="005C55A1" w:rsidRDefault="00CD3283" w:rsidP="00E85C1C">
      <w:pPr>
        <w:keepNext/>
        <w:tabs>
          <w:tab w:val="left" w:pos="-1440"/>
          <w:tab w:val="left" w:pos="-720"/>
          <w:tab w:val="center" w:pos="6711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</w:p>
    <w:p w14:paraId="50DCB774" w14:textId="77777777" w:rsidR="00951BD9" w:rsidRPr="005C55A1" w:rsidRDefault="00CD3283" w:rsidP="00E85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55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Pr="005C55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C55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50DCB775" w14:textId="77777777" w:rsidR="00951BD9" w:rsidRPr="005C55A1" w:rsidRDefault="00CD3283" w:rsidP="00E85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55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</w:p>
    <w:p w14:paraId="50DCB776" w14:textId="77777777" w:rsidR="00F8184B" w:rsidRPr="005C55A1" w:rsidRDefault="00951BD9" w:rsidP="00E8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5A1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5C55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0DCB777" w14:textId="77777777" w:rsidR="005C55A1" w:rsidRDefault="005C55A1" w:rsidP="00E8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CB778" w14:textId="77777777" w:rsidR="00A6154D" w:rsidRDefault="00A6154D" w:rsidP="00E8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CB779" w14:textId="77777777" w:rsidR="00A6154D" w:rsidRDefault="00A6154D" w:rsidP="00E8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CB77A" w14:textId="77777777" w:rsidR="00A6154D" w:rsidRDefault="00A6154D" w:rsidP="00E8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CB77B" w14:textId="77777777" w:rsidR="00A6154D" w:rsidRDefault="00A6154D" w:rsidP="00E8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CB77C" w14:textId="77777777" w:rsidR="00A6154D" w:rsidRDefault="00A6154D" w:rsidP="00E8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CB77D" w14:textId="77777777" w:rsidR="00A6154D" w:rsidRDefault="00A6154D" w:rsidP="00E8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CB77E" w14:textId="77777777" w:rsidR="00A6154D" w:rsidRDefault="00A6154D" w:rsidP="00E8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CB77F" w14:textId="77777777" w:rsidR="00A6154D" w:rsidRDefault="00A6154D" w:rsidP="00E8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CB780" w14:textId="77777777" w:rsidR="00A6154D" w:rsidRDefault="00A6154D" w:rsidP="00A61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54D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50DCB781" w14:textId="77777777" w:rsidR="00A6154D" w:rsidRPr="00A6154D" w:rsidRDefault="00A6154D" w:rsidP="00A61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DCB782" w14:textId="77777777" w:rsidR="00A6154D" w:rsidRPr="00A6154D" w:rsidRDefault="00A6154D" w:rsidP="00A6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4D">
        <w:rPr>
          <w:rFonts w:ascii="Times New Roman" w:hAnsi="Times New Roman" w:cs="Times New Roman"/>
          <w:sz w:val="24"/>
          <w:szCs w:val="24"/>
        </w:rPr>
        <w:t>Vlada Republike Hrvatske je na sjednici održanoj 2. kolovoza 2018. godine donijela Zaključak KLASA: 022-03/18-07/355, URBROJ: 50301-25/06-18-2 kojim se prihvaća Prijedlog smanjenja broja agencija, zavoda, fondova, instituta, zaklada, trgovačkih društava i drugih pravnih osoba s javnim ovlastima, dok se nadležna tijela državne uprave zadužuju za provedbu svih aktivnosti radi provedbe navedenog akta.</w:t>
      </w:r>
    </w:p>
    <w:p w14:paraId="50DCB783" w14:textId="77777777" w:rsidR="00A6154D" w:rsidRPr="00A6154D" w:rsidRDefault="00A6154D" w:rsidP="00A6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CB784" w14:textId="77777777" w:rsidR="00A6154D" w:rsidRPr="00A6154D" w:rsidRDefault="00A6154D" w:rsidP="00A6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4D">
        <w:rPr>
          <w:rFonts w:ascii="Times New Roman" w:hAnsi="Times New Roman" w:cs="Times New Roman"/>
          <w:sz w:val="24"/>
          <w:szCs w:val="24"/>
        </w:rPr>
        <w:t xml:space="preserve">U skladu s predmetnim Zaključkom, i stupanjem na snagu s 1. siječnja 2019. zakonskih propisa temeljem kojih su pojedina tijela prestala s radom, a njihove poslove preuzela druga nadležna tijela, stvoreni su preduvjeti za donošenje Odluke o rasporedu neutrošenih sredstava Državnog proračuna Republike Hrvatske za 2019. godinu. </w:t>
      </w:r>
    </w:p>
    <w:p w14:paraId="50DCB785" w14:textId="77777777" w:rsidR="00A6154D" w:rsidRPr="00A6154D" w:rsidRDefault="00A6154D" w:rsidP="00A6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CB786" w14:textId="77777777" w:rsidR="00A6154D" w:rsidRPr="00A6154D" w:rsidRDefault="00A6154D" w:rsidP="00A6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4D">
        <w:rPr>
          <w:rFonts w:ascii="Times New Roman" w:hAnsi="Times New Roman" w:cs="Times New Roman"/>
          <w:sz w:val="24"/>
          <w:szCs w:val="24"/>
        </w:rPr>
        <w:t xml:space="preserve">Naime, člankom 58. Zakona o proračunu (Narodne novine, br. 87/08, 136/12 i 15/15) propisano je da se u slučaju ukidanja proračunskog korisnika ili smanjenja njegova djelokruga, odnosno nadležnosti, temeljem propisa u toku godine, pri čemu dolazi do smanjenja sredstava, neutrošena sredstva za njegove rashode i izdatke prenose u proračunsku zalihu ili proračunskom korisniku koji preuzme njegove poslove. </w:t>
      </w:r>
    </w:p>
    <w:p w14:paraId="50DCB787" w14:textId="77777777" w:rsidR="00A6154D" w:rsidRPr="00A6154D" w:rsidRDefault="00A6154D" w:rsidP="00A6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CB788" w14:textId="77777777" w:rsidR="00A6154D" w:rsidRPr="00A6154D" w:rsidRDefault="00A6154D" w:rsidP="00A6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4D">
        <w:rPr>
          <w:rFonts w:ascii="Times New Roman" w:hAnsi="Times New Roman" w:cs="Times New Roman"/>
          <w:sz w:val="24"/>
          <w:szCs w:val="24"/>
        </w:rPr>
        <w:t>Slijedom svega navedenoga, te sukladno članku 15. Zakona o izvršavanju Državnog proračuna Republike Hrvatske za 2019. godinu (Narodne novine, br. 113/18), a u vezi s prethodno navedenim člankom 58. Zakona o proračunu, izrađena je Odluka o rasporedu neutrošenih sredstava Državnog proračuna Republike Hrvatske za 2019. godinu kojom se neutrošena sredstva:</w:t>
      </w:r>
    </w:p>
    <w:p w14:paraId="50DCB789" w14:textId="77777777" w:rsidR="00A6154D" w:rsidRPr="00A6154D" w:rsidRDefault="00A6154D" w:rsidP="00A6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CB78A" w14:textId="77777777" w:rsidR="00A6154D" w:rsidRPr="00A6154D" w:rsidRDefault="00A6154D" w:rsidP="00A6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4D">
        <w:rPr>
          <w:rFonts w:ascii="Times New Roman" w:hAnsi="Times New Roman" w:cs="Times New Roman"/>
          <w:sz w:val="24"/>
          <w:szCs w:val="24"/>
        </w:rPr>
        <w:t>•</w:t>
      </w:r>
      <w:r w:rsidRPr="00A6154D">
        <w:rPr>
          <w:rFonts w:ascii="Times New Roman" w:hAnsi="Times New Roman" w:cs="Times New Roman"/>
          <w:sz w:val="24"/>
          <w:szCs w:val="24"/>
        </w:rPr>
        <w:tab/>
        <w:t>Ureda za razminiranje Vlade Republike Hrvatske, Državne uprave za zaštitu i spašavanje, Hrvatskog centra za razminiranje, Agencije za prostore ugrožene eksplozivnom atmosferom i Državnog zavoda za radiološku i nuklearnu sigurnost raspoređuju Ministarstvu unutarnjih poslova i Hrvatskoj vatrogasnoj zajednici,</w:t>
      </w:r>
    </w:p>
    <w:p w14:paraId="50DCB78B" w14:textId="77777777" w:rsidR="00A6154D" w:rsidRPr="00A6154D" w:rsidRDefault="00A6154D" w:rsidP="00A6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4D">
        <w:rPr>
          <w:rFonts w:ascii="Times New Roman" w:hAnsi="Times New Roman" w:cs="Times New Roman"/>
          <w:sz w:val="24"/>
          <w:szCs w:val="24"/>
        </w:rPr>
        <w:t>•</w:t>
      </w:r>
      <w:r w:rsidRPr="00A6154D">
        <w:rPr>
          <w:rFonts w:ascii="Times New Roman" w:hAnsi="Times New Roman" w:cs="Times New Roman"/>
          <w:sz w:val="24"/>
          <w:szCs w:val="24"/>
        </w:rPr>
        <w:tab/>
        <w:t>Agencije za investicije i konkurentnost, Hrvatskog centra za zadružno poduzetništvo te Hrvatskog mjeriteljskog instituta raspoređuju Ministarstvu gospodarstva, poduzetništva i obrta i Državnom zavodu za mjeriteljstvo,</w:t>
      </w:r>
    </w:p>
    <w:p w14:paraId="50DCB78C" w14:textId="77777777" w:rsidR="00A6154D" w:rsidRPr="00A6154D" w:rsidRDefault="00A6154D" w:rsidP="00A6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4D">
        <w:rPr>
          <w:rFonts w:ascii="Times New Roman" w:hAnsi="Times New Roman" w:cs="Times New Roman"/>
          <w:sz w:val="24"/>
          <w:szCs w:val="24"/>
        </w:rPr>
        <w:t>•</w:t>
      </w:r>
      <w:r w:rsidRPr="00A6154D">
        <w:rPr>
          <w:rFonts w:ascii="Times New Roman" w:hAnsi="Times New Roman" w:cs="Times New Roman"/>
          <w:sz w:val="24"/>
          <w:szCs w:val="24"/>
        </w:rPr>
        <w:tab/>
        <w:t>Hrvatske agencije za hranu, Hrvatske poljoprivredne agencije i Hrvatske poljoprivredno-šumarske savjetodavne službe raspoređuju Ministarstvu poljoprivrede i Hrvatskoj agenciji za poljoprivredu i hranu,</w:t>
      </w:r>
    </w:p>
    <w:p w14:paraId="50DCB78D" w14:textId="77777777" w:rsidR="00A6154D" w:rsidRPr="00A6154D" w:rsidRDefault="00A6154D" w:rsidP="00A6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4D">
        <w:rPr>
          <w:rFonts w:ascii="Times New Roman" w:hAnsi="Times New Roman" w:cs="Times New Roman"/>
          <w:sz w:val="24"/>
          <w:szCs w:val="24"/>
        </w:rPr>
        <w:t>•</w:t>
      </w:r>
      <w:r w:rsidRPr="00A6154D">
        <w:rPr>
          <w:rFonts w:ascii="Times New Roman" w:hAnsi="Times New Roman" w:cs="Times New Roman"/>
          <w:sz w:val="24"/>
          <w:szCs w:val="24"/>
        </w:rPr>
        <w:tab/>
        <w:t>Agencije za regionalni razvoj Republike Hrvatske raspoređuju se Ministarstvu regionalnoga razvoja i fondova Europske unije,</w:t>
      </w:r>
    </w:p>
    <w:p w14:paraId="50DCB78E" w14:textId="77777777" w:rsidR="00A6154D" w:rsidRPr="00A6154D" w:rsidRDefault="00A6154D" w:rsidP="00A6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4D">
        <w:rPr>
          <w:rFonts w:ascii="Times New Roman" w:hAnsi="Times New Roman" w:cs="Times New Roman"/>
          <w:sz w:val="24"/>
          <w:szCs w:val="24"/>
        </w:rPr>
        <w:t>•</w:t>
      </w:r>
      <w:r w:rsidRPr="00A6154D">
        <w:rPr>
          <w:rFonts w:ascii="Times New Roman" w:hAnsi="Times New Roman" w:cs="Times New Roman"/>
          <w:sz w:val="24"/>
          <w:szCs w:val="24"/>
        </w:rPr>
        <w:tab/>
        <w:t>Agencije za vodne putove raspoređuju se Ministarstvu mora, prometa i  infrastrukture,</w:t>
      </w:r>
    </w:p>
    <w:p w14:paraId="50DCB78F" w14:textId="77777777" w:rsidR="00A6154D" w:rsidRPr="00A6154D" w:rsidRDefault="00A6154D" w:rsidP="00A6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4D">
        <w:rPr>
          <w:rFonts w:ascii="Times New Roman" w:hAnsi="Times New Roman" w:cs="Times New Roman"/>
          <w:sz w:val="24"/>
          <w:szCs w:val="24"/>
        </w:rPr>
        <w:t>•</w:t>
      </w:r>
      <w:r w:rsidRPr="00A6154D">
        <w:rPr>
          <w:rFonts w:ascii="Times New Roman" w:hAnsi="Times New Roman" w:cs="Times New Roman"/>
          <w:sz w:val="24"/>
          <w:szCs w:val="24"/>
        </w:rPr>
        <w:tab/>
        <w:t>Hrvatskog zavoda za prostorni razvoj raspoređuju se Ministarstvu graditeljstva i prostornoga uređenja, a Agencije za obnovu osječke Tvrđe raspoređuju se Ministarstvu financija</w:t>
      </w:r>
    </w:p>
    <w:p w14:paraId="50DCB790" w14:textId="77777777" w:rsidR="00A6154D" w:rsidRPr="00A6154D" w:rsidRDefault="00A6154D" w:rsidP="00A6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4D">
        <w:rPr>
          <w:rFonts w:ascii="Times New Roman" w:hAnsi="Times New Roman" w:cs="Times New Roman"/>
          <w:sz w:val="24"/>
          <w:szCs w:val="24"/>
        </w:rPr>
        <w:t>•</w:t>
      </w:r>
      <w:r w:rsidRPr="00A6154D">
        <w:rPr>
          <w:rFonts w:ascii="Times New Roman" w:hAnsi="Times New Roman" w:cs="Times New Roman"/>
          <w:sz w:val="24"/>
          <w:szCs w:val="24"/>
        </w:rPr>
        <w:tab/>
        <w:t>Hrvatske agencije za okoliš i prirodu raspoređuju se Ministarstvu zaštite okoliša i energetike,</w:t>
      </w:r>
    </w:p>
    <w:p w14:paraId="50DCB791" w14:textId="77777777" w:rsidR="00A6154D" w:rsidRPr="00A6154D" w:rsidRDefault="00A6154D" w:rsidP="00A6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4D">
        <w:rPr>
          <w:rFonts w:ascii="Times New Roman" w:hAnsi="Times New Roman" w:cs="Times New Roman"/>
          <w:sz w:val="24"/>
          <w:szCs w:val="24"/>
        </w:rPr>
        <w:t>•</w:t>
      </w:r>
      <w:r w:rsidRPr="00A6154D">
        <w:rPr>
          <w:rFonts w:ascii="Times New Roman" w:hAnsi="Times New Roman" w:cs="Times New Roman"/>
          <w:sz w:val="24"/>
          <w:szCs w:val="24"/>
        </w:rPr>
        <w:tab/>
        <w:t>Zavoda za unapređivanje zaštite na radu raspoređuju se Ministarstvu rada i mirovinskoga sustava.</w:t>
      </w:r>
    </w:p>
    <w:p w14:paraId="50DCB792" w14:textId="77777777" w:rsidR="00A6154D" w:rsidRPr="005C55A1" w:rsidRDefault="00A6154D" w:rsidP="00E8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154D" w:rsidRPr="005C5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D9"/>
    <w:rsid w:val="00015DB2"/>
    <w:rsid w:val="0007750B"/>
    <w:rsid w:val="0008223F"/>
    <w:rsid w:val="000A6EF9"/>
    <w:rsid w:val="000B37F9"/>
    <w:rsid w:val="000C627F"/>
    <w:rsid w:val="001A3521"/>
    <w:rsid w:val="001D18B9"/>
    <w:rsid w:val="00205EA0"/>
    <w:rsid w:val="00236CC6"/>
    <w:rsid w:val="002578E1"/>
    <w:rsid w:val="00282145"/>
    <w:rsid w:val="002908F7"/>
    <w:rsid w:val="002E3B73"/>
    <w:rsid w:val="00340161"/>
    <w:rsid w:val="0035055C"/>
    <w:rsid w:val="00351E82"/>
    <w:rsid w:val="003B5B96"/>
    <w:rsid w:val="003C7834"/>
    <w:rsid w:val="003F2765"/>
    <w:rsid w:val="00490778"/>
    <w:rsid w:val="004D21BE"/>
    <w:rsid w:val="005C3558"/>
    <w:rsid w:val="005C55A1"/>
    <w:rsid w:val="005D1E7F"/>
    <w:rsid w:val="005E1B67"/>
    <w:rsid w:val="006110EC"/>
    <w:rsid w:val="00631E4A"/>
    <w:rsid w:val="00644A74"/>
    <w:rsid w:val="00677F31"/>
    <w:rsid w:val="00721B90"/>
    <w:rsid w:val="0072787E"/>
    <w:rsid w:val="00746958"/>
    <w:rsid w:val="00782F72"/>
    <w:rsid w:val="00787625"/>
    <w:rsid w:val="007B4DB8"/>
    <w:rsid w:val="007E4539"/>
    <w:rsid w:val="00800099"/>
    <w:rsid w:val="00806BE4"/>
    <w:rsid w:val="00827877"/>
    <w:rsid w:val="00850374"/>
    <w:rsid w:val="00890011"/>
    <w:rsid w:val="008B3FA7"/>
    <w:rsid w:val="0093679F"/>
    <w:rsid w:val="00943F0B"/>
    <w:rsid w:val="00951BD9"/>
    <w:rsid w:val="0099520E"/>
    <w:rsid w:val="009A246A"/>
    <w:rsid w:val="009A4B87"/>
    <w:rsid w:val="009F4290"/>
    <w:rsid w:val="00A02C09"/>
    <w:rsid w:val="00A039F7"/>
    <w:rsid w:val="00A13EC9"/>
    <w:rsid w:val="00A220BA"/>
    <w:rsid w:val="00A4389F"/>
    <w:rsid w:val="00A610DD"/>
    <w:rsid w:val="00A6154D"/>
    <w:rsid w:val="00A61F68"/>
    <w:rsid w:val="00B047EC"/>
    <w:rsid w:val="00B06A53"/>
    <w:rsid w:val="00B25E48"/>
    <w:rsid w:val="00B72E4E"/>
    <w:rsid w:val="00B949EB"/>
    <w:rsid w:val="00BD2F45"/>
    <w:rsid w:val="00BE208C"/>
    <w:rsid w:val="00C2791D"/>
    <w:rsid w:val="00CD3283"/>
    <w:rsid w:val="00CD61AF"/>
    <w:rsid w:val="00CE5E56"/>
    <w:rsid w:val="00D147EA"/>
    <w:rsid w:val="00D454D2"/>
    <w:rsid w:val="00D626A0"/>
    <w:rsid w:val="00D70066"/>
    <w:rsid w:val="00DB31FD"/>
    <w:rsid w:val="00DE5645"/>
    <w:rsid w:val="00E66A85"/>
    <w:rsid w:val="00E85C1C"/>
    <w:rsid w:val="00EF55BD"/>
    <w:rsid w:val="00F14B5B"/>
    <w:rsid w:val="00F22CC5"/>
    <w:rsid w:val="00F33822"/>
    <w:rsid w:val="00F7203A"/>
    <w:rsid w:val="00F8184B"/>
    <w:rsid w:val="00F968A4"/>
    <w:rsid w:val="00FD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B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95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0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2E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E2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95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0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2E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E2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5BEAFA-79CF-45F1-8CB3-78E94188F8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737FAD-6933-4557-82D9-085887D1CA5B}"/>
</file>

<file path=customXml/itemProps3.xml><?xml version="1.0" encoding="utf-8"?>
<ds:datastoreItem xmlns:ds="http://schemas.openxmlformats.org/officeDocument/2006/customXml" ds:itemID="{CAB0CA43-FCE6-452D-AE36-EA4151C73104}"/>
</file>

<file path=customXml/itemProps4.xml><?xml version="1.0" encoding="utf-8"?>
<ds:datastoreItem xmlns:ds="http://schemas.openxmlformats.org/officeDocument/2006/customXml" ds:itemID="{FC1CE122-E963-4BBF-8418-54BB4E00A3EC}"/>
</file>

<file path=customXml/itemProps5.xml><?xml version="1.0" encoding="utf-8"?>
<ds:datastoreItem xmlns:ds="http://schemas.openxmlformats.org/officeDocument/2006/customXml" ds:itemID="{3BA77FBD-D366-4130-A3B5-13C5542889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Nina Ban Glasnović</cp:lastModifiedBy>
  <cp:revision>39</cp:revision>
  <cp:lastPrinted>2019-01-15T10:09:00Z</cp:lastPrinted>
  <dcterms:created xsi:type="dcterms:W3CDTF">2018-12-28T12:29:00Z</dcterms:created>
  <dcterms:modified xsi:type="dcterms:W3CDTF">2019-01-22T12:30:00Z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